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1048C" w14:textId="52BE99E6" w:rsidR="00D2364B" w:rsidRDefault="00703B5A" w:rsidP="00703B5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“¿ CUANTA AUTORIDA</w:t>
      </w:r>
      <w:r w:rsidR="002919E5">
        <w:rPr>
          <w:rFonts w:ascii="Times New Roman" w:hAnsi="Times New Roman" w:cs="Times New Roman"/>
          <w:b/>
          <w:bCs/>
          <w:sz w:val="32"/>
          <w:szCs w:val="32"/>
          <w:u w:val="single"/>
        </w:rPr>
        <w:t>D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TIENE SATANÁS SOBRE EL CRISTIANO?”</w:t>
      </w:r>
    </w:p>
    <w:p w14:paraId="6630A5DF" w14:textId="77777777" w:rsidR="00703B5A" w:rsidRDefault="00703B5A" w:rsidP="00703B5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3C423D43" w14:textId="55113D6F" w:rsidR="00703B5A" w:rsidRDefault="00703B5A" w:rsidP="00703B5A">
      <w:pPr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703B5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“Ahora es el juicio de este mundo; ahora el príncipe de este mundo será echado fuera” </w:t>
      </w:r>
      <w:r w:rsidRPr="00703B5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Juan 12:31</w:t>
      </w:r>
      <w:r w:rsidRPr="00703B5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</w:p>
    <w:p w14:paraId="6D1A7324" w14:textId="77777777" w:rsidR="00703B5A" w:rsidRDefault="00703B5A" w:rsidP="00703B5A">
      <w:pPr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14:paraId="587DB914" w14:textId="74169BAC" w:rsidR="00703B5A" w:rsidRDefault="00703B5A" w:rsidP="00703B5A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Introducción </w:t>
      </w:r>
    </w:p>
    <w:p w14:paraId="34E111E9" w14:textId="77777777" w:rsidR="00703B5A" w:rsidRPr="00703B5A" w:rsidRDefault="00703B5A" w:rsidP="00703B5A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</w:p>
    <w:p w14:paraId="4D2168D9" w14:textId="61B59FE4" w:rsidR="00703B5A" w:rsidRPr="00051535" w:rsidRDefault="00703B5A" w:rsidP="00703B5A">
      <w:pPr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Pasaje</w:t>
      </w:r>
      <w:r w:rsidR="002919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bíblico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donde</w:t>
      </w:r>
      <w:r w:rsidR="000515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Jesús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anuncia su muerte, el acontecimiento más importante, junto a la resurrección, de todo su </w:t>
      </w:r>
      <w:r w:rsidR="00051535">
        <w:rPr>
          <w:rFonts w:ascii="Times New Roman" w:hAnsi="Times New Roman" w:cs="Times New Roman"/>
          <w:sz w:val="28"/>
          <w:szCs w:val="28"/>
          <w:shd w:val="clear" w:color="auto" w:fill="FFFFFF"/>
        </w:rPr>
        <w:t>poderoso</w:t>
      </w:r>
      <w:r w:rsidR="002919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 incomparable</w:t>
      </w:r>
      <w:r w:rsidR="000515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ministerio. E</w:t>
      </w:r>
      <w:r w:rsidR="002919E5">
        <w:rPr>
          <w:rFonts w:ascii="Times New Roman" w:hAnsi="Times New Roman" w:cs="Times New Roman"/>
          <w:sz w:val="28"/>
          <w:szCs w:val="28"/>
          <w:shd w:val="clear" w:color="auto" w:fill="FFFFFF"/>
        </w:rPr>
        <w:t>l Señor e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st</w:t>
      </w:r>
      <w:r w:rsidR="00051535">
        <w:rPr>
          <w:rFonts w:ascii="Times New Roman" w:hAnsi="Times New Roman" w:cs="Times New Roman"/>
          <w:sz w:val="28"/>
          <w:szCs w:val="28"/>
          <w:shd w:val="clear" w:color="auto" w:fill="FFFFFF"/>
        </w:rPr>
        <w:t>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compungido, su alma turbada, sus emociones alteradas</w:t>
      </w:r>
      <w:r w:rsidR="002919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919E5" w:rsidRPr="002919E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</w:t>
      </w:r>
      <w:r w:rsidR="002919E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Juan 12:27</w:t>
      </w:r>
      <w:r w:rsidR="002919E5" w:rsidRPr="002919E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habla de su muerte como una “glorificación” y no como una tragedia</w:t>
      </w:r>
      <w:r w:rsidR="002919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o derrota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El Padre se manifiesta con voz audible</w:t>
      </w:r>
      <w:r w:rsidR="0005153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testificando esta </w:t>
      </w:r>
      <w:r w:rsidR="002919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extraordinaria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“glorificación”. El Señor relaciona su muerte con la derrota, la expulsión</w:t>
      </w:r>
      <w:r w:rsidR="0005153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51535">
        <w:rPr>
          <w:rFonts w:ascii="Times New Roman" w:hAnsi="Times New Roman" w:cs="Times New Roman"/>
          <w:sz w:val="28"/>
          <w:szCs w:val="28"/>
          <w:shd w:val="clear" w:color="auto" w:fill="FFFFFF"/>
        </w:rPr>
        <w:t>y l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 victoria total sobre el diablo. La Versión Latinoamericana lee: </w:t>
      </w:r>
      <w:r w:rsidR="0005153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“ahora es el juicio de este mundo; ahora el amo de este mundo va a ser expulsado”.</w:t>
      </w:r>
    </w:p>
    <w:p w14:paraId="1A18C898" w14:textId="4E48779C" w:rsidR="00703B5A" w:rsidRDefault="00703B5A" w:rsidP="00703B5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8E11289" w14:textId="54EF0667" w:rsidR="00703B5A" w:rsidRDefault="00703B5A" w:rsidP="00703B5A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703B5A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Presentación</w:t>
      </w:r>
    </w:p>
    <w:p w14:paraId="46D3BC58" w14:textId="77777777" w:rsidR="00051535" w:rsidRDefault="00051535" w:rsidP="00703B5A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</w:p>
    <w:p w14:paraId="34057B34" w14:textId="5668D9CA" w:rsidR="00051535" w:rsidRDefault="00051535" w:rsidP="0005153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La derrota de satanás y su reino comienza mediante la cruz </w:t>
      </w:r>
      <w:r w:rsidRPr="000515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Colosenses 2:14-15, 1°. Corintios 1:18</w:t>
      </w:r>
      <w:r w:rsidRPr="000515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y su posterior gloriosa resurrección, consumando la derrota del diablo al final del milenio. Él ya fue vencido, ya está derrotado, fue aplastado por Jesús y no tiene oportunidad de victoria </w:t>
      </w:r>
      <w:r w:rsidRPr="000515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Romanos 16:20</w:t>
      </w:r>
      <w:r w:rsidRPr="000515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No obstante, en este tiempo, satanás y sus secuaces todavía están activos, el diablo es el gran gobernante o príncipe de este mundo, el dios de este siglo, príncipe de las tinieblas, el destructor y el príncipe de la potestad del aire </w:t>
      </w:r>
      <w:r w:rsidRPr="000515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Efesios 2:2</w:t>
      </w:r>
      <w:r w:rsidRPr="000515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Penosamente él tiene actualmente dominio y autoridad sobre el mundo </w:t>
      </w:r>
      <w:r w:rsidRPr="000515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Juan 10:10, 1°. Juan 5:19</w:t>
      </w:r>
      <w:r w:rsidRPr="000515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Los pecadores del mundo son sus esclavos, súbditos y seguidores. Ese poder que tiene se lo otorgará al anticristo para gobernar el mundo en los días de la gran tribulación </w:t>
      </w:r>
      <w:r w:rsidRPr="000515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Apocalipsis 13:2-4</w:t>
      </w:r>
      <w:r w:rsidRPr="000515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El diablo y sus demonios esclavizan al hombre y lo sumergen en el pecado, la idolatría, la inmoralidad sexual, los vicios, el espiritismo, la magia, la brujería y un cuanto ahí. </w:t>
      </w:r>
    </w:p>
    <w:p w14:paraId="2450CA37" w14:textId="735FC0DD" w:rsidR="00051535" w:rsidRDefault="00051535" w:rsidP="0005153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Aplicación </w:t>
      </w:r>
    </w:p>
    <w:p w14:paraId="56C15B81" w14:textId="77777777" w:rsidR="00051535" w:rsidRDefault="00051535" w:rsidP="0005153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</w:p>
    <w:p w14:paraId="734A06D6" w14:textId="2DA33A98" w:rsidR="002919E5" w:rsidRDefault="00051535" w:rsidP="0005153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El peligro mas grande y preocupante para satanás, es la iglesia de Jesucristo, si ella no estuviera en la tierra el habría destruido el mundo hace mucho tiempo. </w:t>
      </w:r>
      <w:r w:rsidR="002919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De este tan interesante tópico surge una importantísima pegunta: </w:t>
      </w:r>
    </w:p>
    <w:p w14:paraId="0F95C7C7" w14:textId="50A8B58F" w:rsidR="00051535" w:rsidRDefault="00051535" w:rsidP="0005153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¿Cuánta autoridad tiene satanás sobre el creyente? </w:t>
      </w:r>
    </w:p>
    <w:p w14:paraId="59B6A81A" w14:textId="77777777" w:rsidR="002919E5" w:rsidRDefault="002919E5" w:rsidP="0005153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D61F13E" w14:textId="674F801E" w:rsidR="002919E5" w:rsidRDefault="00051535" w:rsidP="0005153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En primer lugar, debemos recordar que Jesucristo tienen todo poder sobre el diablo, así fue en todo su ministerio terrenal, y lo es hoy en la actualidad. Jesús</w:t>
      </w:r>
      <w:r w:rsidR="002919E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en todas las obras que realizó</w:t>
      </w:r>
      <w:r w:rsidR="002919E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demostró clara y tajantemente que tenía todo poder y control sobre el mundo espiritual. Uno de los propósitos más evidentes de su ministerio terrenal fue atar a satanás y liberar a los que este tenía esclavizados </w:t>
      </w:r>
      <w:r w:rsidRPr="000515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Mateo 12:28, Marcos 1:26, 3:10-11, Lucas 4:18, 13-16, Hechos 10:38</w:t>
      </w:r>
      <w:r w:rsidRPr="000515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9DA0BFE" w14:textId="1C11EE90" w:rsidR="002919E5" w:rsidRDefault="002919E5" w:rsidP="0005153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En su muerte lo derrotó completamente y de esa manera quebrantó el poder y el dominio del diablo y restauró el poder del reino de Dios, fue el Padre quien le otorgó ese eximio poder </w:t>
      </w:r>
      <w:r w:rsidRPr="002919E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Isaías 61:1, Mateo 28:18, 1°. Juan 3:8</w:t>
      </w:r>
      <w:r w:rsidRPr="002919E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Jesús le traspasó o delegó ese poder a su santa iglesia, llamado el poder EXOUSIA </w:t>
      </w:r>
      <w:r w:rsidRPr="002919E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Hechos 1:8</w:t>
      </w:r>
      <w:r w:rsidRPr="002919E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si somos 100 % bíblicos debemos decir que el diablo no tiene ninguna autoridad sobre un cristiano lleno del Espíritu Santo. </w:t>
      </w:r>
    </w:p>
    <w:p w14:paraId="5E0A8FC9" w14:textId="05E2FB49" w:rsidR="002919E5" w:rsidRDefault="002919E5" w:rsidP="002919E5">
      <w:pPr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Jesús edifica sobre roca y no sobre arena, las puertas del mal no pueden vencerla </w:t>
      </w:r>
      <w:r w:rsidRPr="002919E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Mateo 16:18</w:t>
      </w:r>
      <w:r w:rsidRPr="002919E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pero esto no significa de ninguna manera que un creyente en particular, una iglesia local o un concilio determinado, nunca caerá o será destruido, pero esos casos son puntuales, sobre todo en el tiempo difícil y de gran apostasía que vivimos. Dios siempre tendrá un remante fiel, gente de verdad y comprometida con la verdad de Dios, y aunque el diablo traté, con sus fuerzas malignas, de destruirlos no podrá. El Señor les dice a sus fieles: </w:t>
      </w:r>
      <w:r w:rsidRPr="002919E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“</w:t>
      </w:r>
      <w:r w:rsidRPr="002919E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He aquí os doy potestad de hollar serpientes y escorpiones, y sobre toda fuerza del enemigo, y nada os dañará</w:t>
      </w:r>
      <w:r w:rsidRPr="002919E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” </w:t>
      </w:r>
      <w:r w:rsidRPr="002919E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Lucas 10:19</w:t>
      </w:r>
      <w:r w:rsidRPr="002919E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  <w:r w:rsidRPr="002919E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 </w:t>
      </w:r>
    </w:p>
    <w:p w14:paraId="4C130332" w14:textId="106E8316" w:rsidR="002919E5" w:rsidRDefault="002919E5" w:rsidP="002919E5">
      <w:pPr>
        <w:jc w:val="both"/>
        <w:rPr>
          <w:rFonts w:ascii="Times New Roman" w:hAnsi="Times New Roman" w:cs="Times New Roman"/>
          <w:sz w:val="28"/>
          <w:szCs w:val="28"/>
          <w:lang w:val="es-CL" w:eastAsia="es-MX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No solo debemos tener con él una actitud defensiva sino principalmente ofensiva, de ataque, de ir al frente, de no tenerle miedo. Estamos en una guerra espiritual real, terrible, autentica y sin tregua: </w:t>
      </w:r>
      <w:r w:rsidRPr="002919E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“</w:t>
      </w:r>
      <w:r w:rsidRPr="002919E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P</w:t>
      </w:r>
      <w:r w:rsidRPr="002919E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orque las armas de nuestra milicia no son carnales, sino poderosas en Dios para la destrucción de fortalezas</w:t>
      </w:r>
      <w:r w:rsidRPr="002919E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”</w:t>
      </w:r>
      <w:r w:rsidRPr="00291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919E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2°. Corintios 10:4</w:t>
      </w:r>
      <w:r w:rsidRPr="00291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919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Debemos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entrar en sus territorios, en sus dominios y en sus fortalezas: </w:t>
      </w:r>
      <w:r w:rsidRPr="002919E5">
        <w:rPr>
          <w:rFonts w:ascii="Times New Roman" w:hAnsi="Times New Roman" w:cs="Times New Roman"/>
          <w:i/>
          <w:iCs/>
          <w:sz w:val="28"/>
          <w:szCs w:val="28"/>
          <w:lang w:val="es-CL" w:eastAsia="es-MX"/>
        </w:rPr>
        <w:t>“</w:t>
      </w:r>
      <w:r w:rsidRPr="002919E5">
        <w:rPr>
          <w:rFonts w:ascii="Times New Roman" w:hAnsi="Times New Roman" w:cs="Times New Roman"/>
          <w:i/>
          <w:iCs/>
          <w:sz w:val="28"/>
          <w:szCs w:val="28"/>
          <w:lang w:val="es-CL" w:eastAsia="es-MX"/>
        </w:rPr>
        <w:t>Porque no tenemos lucha contra sangre y carne, sino contra principados, contra potestades, contra los gobernadores de las tinieblas de este siglo, contra huestes espirituales de maldad en las regiones celestes</w:t>
      </w:r>
      <w:r w:rsidRPr="002919E5">
        <w:rPr>
          <w:rFonts w:ascii="Times New Roman" w:hAnsi="Times New Roman" w:cs="Times New Roman"/>
          <w:i/>
          <w:iCs/>
          <w:sz w:val="28"/>
          <w:szCs w:val="28"/>
          <w:lang w:val="es-CL" w:eastAsia="es-MX"/>
        </w:rPr>
        <w:t xml:space="preserve">” </w:t>
      </w:r>
      <w:r w:rsidRPr="002919E5">
        <w:rPr>
          <w:rFonts w:ascii="Times New Roman" w:hAnsi="Times New Roman" w:cs="Times New Roman"/>
          <w:b/>
          <w:bCs/>
          <w:sz w:val="28"/>
          <w:szCs w:val="28"/>
          <w:lang w:val="es-CL" w:eastAsia="es-MX"/>
        </w:rPr>
        <w:t>Efesios 6:12</w:t>
      </w:r>
      <w:r w:rsidRPr="002919E5">
        <w:rPr>
          <w:rFonts w:ascii="Times New Roman" w:hAnsi="Times New Roman" w:cs="Times New Roman"/>
          <w:i/>
          <w:iCs/>
          <w:sz w:val="28"/>
          <w:szCs w:val="28"/>
          <w:lang w:val="es-CL" w:eastAsia="es-MX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  <w:lang w:val="es-CL" w:eastAsia="es-MX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s-CL" w:eastAsia="es-MX"/>
        </w:rPr>
        <w:t xml:space="preserve">El diablo nos ve como invasores de su reino, y hace una guerra a muerte contra la iglesia verdadera. Lo debemos vencer con la poderosa palabra de Dios, el poder del Espíritu Santo y el nombre glorioso del Señor Jesucristo, orando y ayunando permanentemente, para luego llegar con el potente mensaje de la salvación al mundo entero. El botín a alcanzar son las preciosas almas perdidas </w:t>
      </w:r>
      <w:r w:rsidRPr="002919E5">
        <w:rPr>
          <w:rFonts w:ascii="Times New Roman" w:hAnsi="Times New Roman" w:cs="Times New Roman"/>
          <w:b/>
          <w:bCs/>
          <w:sz w:val="28"/>
          <w:szCs w:val="28"/>
          <w:lang w:val="es-CL" w:eastAsia="es-MX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  <w:lang w:val="es-CL" w:eastAsia="es-MX"/>
        </w:rPr>
        <w:t>Lucas 11:20-22</w:t>
      </w:r>
      <w:r w:rsidRPr="002919E5">
        <w:rPr>
          <w:rFonts w:ascii="Times New Roman" w:hAnsi="Times New Roman" w:cs="Times New Roman"/>
          <w:b/>
          <w:bCs/>
          <w:sz w:val="28"/>
          <w:szCs w:val="28"/>
          <w:lang w:val="es-CL" w:eastAsia="es-MX"/>
        </w:rPr>
        <w:t>)</w:t>
      </w:r>
      <w:r>
        <w:rPr>
          <w:rFonts w:ascii="Times New Roman" w:hAnsi="Times New Roman" w:cs="Times New Roman"/>
          <w:sz w:val="28"/>
          <w:szCs w:val="28"/>
          <w:lang w:val="es-CL" w:eastAsia="es-MX"/>
        </w:rPr>
        <w:t xml:space="preserve">, la iglesia del Dios vivo es el peligro más grande para el demonio y su súbditos. </w:t>
      </w:r>
    </w:p>
    <w:p w14:paraId="6A918FFA" w14:textId="77777777" w:rsidR="002919E5" w:rsidRDefault="002919E5" w:rsidP="002919E5">
      <w:pPr>
        <w:jc w:val="both"/>
        <w:rPr>
          <w:rFonts w:ascii="Times New Roman" w:hAnsi="Times New Roman" w:cs="Times New Roman"/>
          <w:sz w:val="28"/>
          <w:szCs w:val="28"/>
          <w:lang w:val="es-CL" w:eastAsia="es-MX"/>
        </w:rPr>
      </w:pPr>
    </w:p>
    <w:p w14:paraId="22B9F728" w14:textId="3874301F" w:rsidR="002919E5" w:rsidRDefault="002919E5" w:rsidP="002919E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s-CL" w:eastAsia="es-MX"/>
        </w:rPr>
      </w:pPr>
      <w:r w:rsidRPr="002919E5">
        <w:rPr>
          <w:rFonts w:ascii="Times New Roman" w:hAnsi="Times New Roman" w:cs="Times New Roman"/>
          <w:b/>
          <w:bCs/>
          <w:sz w:val="28"/>
          <w:szCs w:val="28"/>
          <w:u w:val="single"/>
          <w:lang w:val="es-CL" w:eastAsia="es-MX"/>
        </w:rPr>
        <w:t>Culminación</w:t>
      </w:r>
    </w:p>
    <w:p w14:paraId="41889531" w14:textId="77777777" w:rsidR="002919E5" w:rsidRPr="002919E5" w:rsidRDefault="002919E5" w:rsidP="002919E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s-CL" w:eastAsia="es-MX"/>
        </w:rPr>
      </w:pPr>
    </w:p>
    <w:p w14:paraId="34F89064" w14:textId="5E802829" w:rsidR="002919E5" w:rsidRPr="002919E5" w:rsidRDefault="002919E5" w:rsidP="002919E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val="es-CL" w:eastAsia="es-MX"/>
        </w:rPr>
        <w:t xml:space="preserve">Según las sagradas escrituras un creyente verdadero no puede estar “endemoniado” ya que es templo del Espíritu Santo </w:t>
      </w:r>
      <w:r w:rsidRPr="002919E5">
        <w:rPr>
          <w:rFonts w:ascii="Times New Roman" w:hAnsi="Times New Roman" w:cs="Times New Roman"/>
          <w:b/>
          <w:bCs/>
          <w:sz w:val="28"/>
          <w:szCs w:val="28"/>
          <w:lang w:val="es-CL" w:eastAsia="es-MX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  <w:lang w:val="es-CL" w:eastAsia="es-MX"/>
        </w:rPr>
        <w:t>2°. Corintios 6:15-16</w:t>
      </w:r>
      <w:r w:rsidRPr="002919E5">
        <w:rPr>
          <w:rFonts w:ascii="Times New Roman" w:hAnsi="Times New Roman" w:cs="Times New Roman"/>
          <w:b/>
          <w:bCs/>
          <w:sz w:val="28"/>
          <w:szCs w:val="28"/>
          <w:lang w:val="es-CL" w:eastAsia="es-MX"/>
        </w:rPr>
        <w:t>)</w:t>
      </w:r>
      <w:r>
        <w:rPr>
          <w:rFonts w:ascii="Times New Roman" w:hAnsi="Times New Roman" w:cs="Times New Roman"/>
          <w:sz w:val="28"/>
          <w:szCs w:val="28"/>
          <w:lang w:val="es-CL" w:eastAsia="es-MX"/>
        </w:rPr>
        <w:t xml:space="preserve">, ya que en un mismo corazón no pueden vivir dos espíritus y tener dos dueños. El diablo si puede atacar a los cristianos e influenciarlos, y atacarlos mental, emocional y espiritualmente siempre y cuando el hijo de Dios lo permita </w:t>
      </w:r>
      <w:r w:rsidRPr="002919E5">
        <w:rPr>
          <w:rFonts w:ascii="Times New Roman" w:hAnsi="Times New Roman" w:cs="Times New Roman"/>
          <w:b/>
          <w:bCs/>
          <w:sz w:val="28"/>
          <w:szCs w:val="28"/>
          <w:lang w:val="es-CL" w:eastAsia="es-MX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  <w:lang w:val="es-CL" w:eastAsia="es-MX"/>
        </w:rPr>
        <w:t>Mateo 16:23, 2°. Corintios 11:3-14, Efesios 4:27, Efesios 6:11</w:t>
      </w:r>
      <w:r w:rsidRPr="002919E5">
        <w:rPr>
          <w:rFonts w:ascii="Times New Roman" w:hAnsi="Times New Roman" w:cs="Times New Roman"/>
          <w:b/>
          <w:bCs/>
          <w:sz w:val="28"/>
          <w:szCs w:val="28"/>
          <w:lang w:val="es-CL" w:eastAsia="es-MX"/>
        </w:rPr>
        <w:t>)</w:t>
      </w:r>
      <w:r>
        <w:rPr>
          <w:rFonts w:ascii="Times New Roman" w:hAnsi="Times New Roman" w:cs="Times New Roman"/>
          <w:sz w:val="28"/>
          <w:szCs w:val="28"/>
          <w:lang w:val="es-CL" w:eastAsia="es-MX"/>
        </w:rPr>
        <w:t xml:space="preserve">. El verdadero campo de batalla es la mente: </w:t>
      </w:r>
      <w:r w:rsidRPr="002919E5">
        <w:rPr>
          <w:rFonts w:ascii="Times New Roman" w:hAnsi="Times New Roman" w:cs="Times New Roman"/>
          <w:i/>
          <w:iCs/>
          <w:sz w:val="28"/>
          <w:szCs w:val="28"/>
          <w:lang w:val="es-CL" w:eastAsia="es-MX"/>
        </w:rPr>
        <w:t>“Renovaos en el espíritu de vuestra mente”</w:t>
      </w:r>
      <w:r>
        <w:rPr>
          <w:rFonts w:ascii="Times New Roman" w:hAnsi="Times New Roman" w:cs="Times New Roman"/>
          <w:sz w:val="28"/>
          <w:szCs w:val="28"/>
          <w:lang w:val="es-CL" w:eastAsia="es-MX"/>
        </w:rPr>
        <w:t xml:space="preserve"> </w:t>
      </w:r>
      <w:r w:rsidRPr="002919E5">
        <w:rPr>
          <w:rFonts w:ascii="Times New Roman" w:hAnsi="Times New Roman" w:cs="Times New Roman"/>
          <w:b/>
          <w:bCs/>
          <w:sz w:val="28"/>
          <w:szCs w:val="28"/>
          <w:lang w:val="es-CL" w:eastAsia="es-MX"/>
        </w:rPr>
        <w:t>Efesios 4:23</w:t>
      </w:r>
      <w:r>
        <w:rPr>
          <w:rFonts w:ascii="Times New Roman" w:hAnsi="Times New Roman" w:cs="Times New Roman"/>
          <w:sz w:val="28"/>
          <w:szCs w:val="28"/>
          <w:lang w:val="es-CL" w:eastAsia="es-MX"/>
        </w:rPr>
        <w:t xml:space="preserve">, y no olvidemos lo dicho por pablo: </w:t>
      </w:r>
      <w:r w:rsidRPr="002919E5">
        <w:rPr>
          <w:rFonts w:ascii="Times New Roman" w:hAnsi="Times New Roman" w:cs="Times New Roman"/>
          <w:i/>
          <w:iCs/>
          <w:sz w:val="28"/>
          <w:szCs w:val="28"/>
          <w:lang w:val="es-CL" w:eastAsia="es-MX"/>
        </w:rPr>
        <w:t>“más nosotros tenemos la mente de Cristo”</w:t>
      </w:r>
      <w:r>
        <w:rPr>
          <w:rFonts w:ascii="Times New Roman" w:hAnsi="Times New Roman" w:cs="Times New Roman"/>
          <w:sz w:val="28"/>
          <w:szCs w:val="28"/>
          <w:lang w:val="es-CL" w:eastAsia="es-MX"/>
        </w:rPr>
        <w:t xml:space="preserve"> </w:t>
      </w:r>
      <w:r w:rsidRPr="002919E5">
        <w:rPr>
          <w:rFonts w:ascii="Times New Roman" w:hAnsi="Times New Roman" w:cs="Times New Roman"/>
          <w:b/>
          <w:bCs/>
          <w:sz w:val="28"/>
          <w:szCs w:val="28"/>
          <w:lang w:val="es-CL" w:eastAsia="es-MX"/>
        </w:rPr>
        <w:t>1°. Corintios 2:16</w:t>
      </w:r>
      <w:r>
        <w:rPr>
          <w:rFonts w:ascii="Times New Roman" w:hAnsi="Times New Roman" w:cs="Times New Roman"/>
          <w:sz w:val="28"/>
          <w:szCs w:val="28"/>
          <w:lang w:val="es-CL" w:eastAsia="es-MX"/>
        </w:rPr>
        <w:t xml:space="preserve">.     </w:t>
      </w:r>
    </w:p>
    <w:p w14:paraId="74809FAD" w14:textId="3EC81ADA" w:rsidR="002919E5" w:rsidRPr="002919E5" w:rsidRDefault="002919E5" w:rsidP="002919E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4" w:tooltip="View Full Chapter" w:history="1">
        <w:r w:rsidRPr="002919E5">
          <w:rPr>
            <w:rFonts w:ascii="Segoe UI" w:eastAsia="Times New Roman" w:hAnsi="Segoe UI" w:cs="Segoe UI"/>
            <w:color w:val="4A4A4A"/>
            <w:kern w:val="0"/>
            <w:u w:val="single"/>
            <w:shd w:val="clear" w:color="auto" w:fill="FFFFFF"/>
            <w:lang w:val="es-CL" w:eastAsia="es-MX"/>
            <w14:ligatures w14:val="none"/>
          </w:rPr>
          <w:br/>
        </w:r>
      </w:hyperlink>
    </w:p>
    <w:sectPr w:rsidR="002919E5" w:rsidRPr="002919E5" w:rsidSect="008C60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B5A"/>
    <w:rsid w:val="00051535"/>
    <w:rsid w:val="002919E5"/>
    <w:rsid w:val="00402E32"/>
    <w:rsid w:val="004539BD"/>
    <w:rsid w:val="00536DA4"/>
    <w:rsid w:val="00703B5A"/>
    <w:rsid w:val="008C602B"/>
    <w:rsid w:val="00D2364B"/>
    <w:rsid w:val="00D57EC5"/>
    <w:rsid w:val="00FA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4F9E8D"/>
  <w14:defaultImageDpi w14:val="32767"/>
  <w15:chartTrackingRefBased/>
  <w15:docId w15:val="{0C7027D7-7013-8C4A-B118-A8F26044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_trad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03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3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3B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3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3B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3B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3B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3B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3B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3B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3B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3B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3B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3B5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3B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3B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3B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3B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3B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3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3B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3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3B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3B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03B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3B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3B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3B5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3B5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919E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CL" w:eastAsia="es-MX"/>
      <w14:ligatures w14:val="none"/>
    </w:rPr>
  </w:style>
  <w:style w:type="character" w:customStyle="1" w:styleId="text">
    <w:name w:val="text"/>
    <w:basedOn w:val="Fuentedeprrafopredeter"/>
    <w:rsid w:val="00291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1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egateway.com/passage/?search=Efesios%206&amp;version=RVR196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860</Words>
  <Characters>4732</Characters>
  <Application>Microsoft Office Word</Application>
  <DocSecurity>0</DocSecurity>
  <Lines>39</Lines>
  <Paragraphs>11</Paragraphs>
  <ScaleCrop>false</ScaleCrop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morales chavez</dc:creator>
  <cp:keywords/>
  <dc:description/>
  <cp:lastModifiedBy>marcos morales chavez</cp:lastModifiedBy>
  <cp:revision>3</cp:revision>
  <dcterms:created xsi:type="dcterms:W3CDTF">2025-09-19T21:45:00Z</dcterms:created>
  <dcterms:modified xsi:type="dcterms:W3CDTF">2025-09-20T19:57:00Z</dcterms:modified>
</cp:coreProperties>
</file>